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2" w:name="_GoBack"/>
      <w:bookmarkEnd w:id="2"/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jc w:val="center"/>
        <w:rPr>
          <w:rFonts w:eastAsia="华文中宋"/>
          <w:b/>
          <w:color w:val="FF0000"/>
          <w:spacing w:val="10"/>
          <w:sz w:val="56"/>
          <w:szCs w:val="56"/>
        </w:rPr>
      </w:pPr>
      <w:bookmarkStart w:id="0" w:name="文件红头"/>
      <w:r>
        <w:rPr>
          <w:rFonts w:eastAsia="华文中宋"/>
          <w:b/>
          <w:color w:val="FF0000"/>
          <w:spacing w:val="10"/>
          <w:sz w:val="56"/>
          <w:szCs w:val="56"/>
        </w:rPr>
        <w:t>上海电子信息职业技术学院文件</w:t>
      </w:r>
    </w:p>
    <w:bookmarkEnd w:id="0"/>
    <w:p>
      <w:pPr>
        <w:ind w:left="-317" w:leftChars="-200" w:right="-158" w:rightChars="-75" w:hanging="103" w:hangingChars="43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</w:t>
      </w:r>
    </w:p>
    <w:p>
      <w:pPr>
        <w:spacing w:before="156" w:beforeLines="50"/>
        <w:jc w:val="center"/>
        <w:rPr>
          <w:rFonts w:eastAsia="仿宋_GB2312"/>
          <w:sz w:val="32"/>
          <w:szCs w:val="32"/>
        </w:rPr>
      </w:pPr>
      <w:bookmarkStart w:id="1" w:name="文件编号"/>
      <w:r>
        <w:rPr>
          <w:rFonts w:eastAsia="仿宋_GB2312"/>
          <w:color w:val="000000"/>
          <w:kern w:val="0"/>
          <w:sz w:val="32"/>
          <w:szCs w:val="28"/>
        </w:rPr>
        <w:t>沪电信职院〔20</w:t>
      </w:r>
      <w:r>
        <w:rPr>
          <w:rFonts w:hint="eastAsia" w:eastAsia="仿宋_GB2312"/>
          <w:color w:val="000000"/>
          <w:kern w:val="0"/>
          <w:sz w:val="32"/>
          <w:szCs w:val="28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28"/>
        </w:rPr>
        <w:t>〕</w:t>
      </w:r>
      <w:r>
        <w:rPr>
          <w:rFonts w:hint="eastAsia" w:eastAsia="仿宋_GB2312"/>
          <w:color w:val="000000"/>
          <w:kern w:val="0"/>
          <w:sz w:val="32"/>
          <w:szCs w:val="28"/>
          <w:lang w:val="en-US" w:eastAsia="zh-CN"/>
        </w:rPr>
        <w:t>69</w:t>
      </w:r>
      <w:r>
        <w:rPr>
          <w:rFonts w:eastAsia="仿宋_GB2312"/>
          <w:color w:val="000000"/>
          <w:kern w:val="0"/>
          <w:sz w:val="32"/>
          <w:szCs w:val="28"/>
        </w:rPr>
        <w:t>号</w:t>
      </w:r>
      <w:bookmarkEnd w:id="1"/>
    </w:p>
    <w:p>
      <w:pPr>
        <w:rPr>
          <w:rFonts w:ascii="黑体" w:hAnsi="黑体" w:eastAsia="黑体" w:cs="黑体"/>
          <w:spacing w:val="-39"/>
          <w:position w:val="15"/>
          <w:sz w:val="40"/>
          <w:szCs w:val="40"/>
        </w:rPr>
      </w:pPr>
      <w:r>
        <w:rPr>
          <w:rFonts w:eastAsia="黑体"/>
          <w:color w:val="FF0000"/>
          <w:sz w:val="28"/>
          <w:szCs w:val="28"/>
          <w:u w:val="thick"/>
        </w:rPr>
        <w:t xml:space="preserve">                                                              </w:t>
      </w:r>
      <w:r>
        <w:rPr>
          <w:rFonts w:hint="eastAsia" w:eastAsia="黑体"/>
          <w:color w:val="FF0000"/>
          <w:sz w:val="28"/>
          <w:szCs w:val="28"/>
          <w:u w:val="thick"/>
          <w:lang w:val="en-US" w:eastAsia="zh-CN"/>
        </w:rPr>
        <w:t xml:space="preserve">                                                     </w:t>
      </w:r>
    </w:p>
    <w:p>
      <w:pPr>
        <w:spacing w:before="312" w:beforeLines="100" w:after="312" w:afterLines="100"/>
        <w:jc w:val="center"/>
        <w:outlineLvl w:val="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宋体" w:hAnsi="宋体" w:eastAsia="华文中宋" w:cs="宋体"/>
          <w:b/>
          <w:kern w:val="0"/>
          <w:sz w:val="36"/>
        </w:rPr>
        <w:t>关于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印发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《上海电子信息职业技术学院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国家助学金评审办法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》的通知</w:t>
      </w:r>
    </w:p>
    <w:p>
      <w:pPr>
        <w:spacing w:before="312" w:beforeLines="10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教学单位、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职能部门：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上海电子信息职业技术学院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val="en-US" w:eastAsia="zh-CN"/>
        </w:rPr>
        <w:t>国家助学金评审办法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》印发给你们，请结合本部门工作实际，认真研究执行。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spacing w:line="360" w:lineRule="auto"/>
        <w:ind w:left="1598" w:leftChars="304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上海电子信息职业技术学院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val="en-US" w:eastAsia="zh-CN"/>
        </w:rPr>
        <w:t>国家助学金评审办法</w:t>
      </w:r>
    </w:p>
    <w:p>
      <w:pPr>
        <w:spacing w:line="500" w:lineRule="exact"/>
        <w:ind w:right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上海电子信息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职业技术学院</w:t>
      </w:r>
    </w:p>
    <w:p>
      <w:pPr>
        <w:spacing w:line="500" w:lineRule="exact"/>
        <w:ind w:right="480"/>
        <w:rPr>
          <w:rFonts w:hint="eastAsia" w:ascii="黑体" w:hAnsi="黑体" w:eastAsia="黑体"/>
          <w:w w:val="90"/>
          <w:sz w:val="40"/>
          <w:szCs w:val="40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 xml:space="preserve">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 xml:space="preserve"> 20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18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日</w:t>
      </w:r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3" w:line="559" w:lineRule="exact"/>
        <w:ind w:left="51"/>
        <w:jc w:val="center"/>
        <w:rPr>
          <w:rFonts w:ascii="华文仿宋" w:hAnsi="华文仿宋" w:eastAsia="华文仿宋" w:cs="华文仿宋"/>
          <w:sz w:val="35"/>
          <w:szCs w:val="35"/>
        </w:rPr>
      </w:pPr>
      <w:r>
        <w:rPr>
          <w:rFonts w:ascii="华文仿宋" w:hAnsi="华文仿宋" w:eastAsia="华文仿宋" w:cs="华文仿宋"/>
          <w:spacing w:val="-4"/>
          <w:position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上海电子信息职业技术学院国家</w:t>
      </w:r>
    </w:p>
    <w:p>
      <w:pPr>
        <w:spacing w:before="136" w:line="205" w:lineRule="auto"/>
        <w:ind w:left="2922"/>
        <w:rPr>
          <w:rFonts w:ascii="华文仿宋" w:hAnsi="华文仿宋" w:eastAsia="华文仿宋" w:cs="华文仿宋"/>
          <w:sz w:val="35"/>
          <w:szCs w:val="35"/>
        </w:rPr>
      </w:pPr>
      <w:r>
        <w:rPr>
          <w:rFonts w:ascii="华文仿宋" w:hAnsi="华文仿宋" w:eastAsia="华文仿宋" w:cs="华文仿宋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助</w:t>
      </w:r>
      <w:r>
        <w:rPr>
          <w:rFonts w:ascii="华文仿宋" w:hAnsi="华文仿宋" w:eastAsia="华文仿宋" w:cs="华文仿宋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学金评审办法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8" w:firstLineChars="200"/>
        <w:jc w:val="both"/>
        <w:textAlignment w:val="baseline"/>
        <w:rPr>
          <w:rFonts w:ascii="仿宋" w:hAnsi="仿宋" w:eastAsia="仿宋" w:cs="仿宋"/>
          <w:spacing w:val="7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国家助学金用于</w:t>
      </w:r>
      <w:r>
        <w:rPr>
          <w:rFonts w:ascii="仿宋" w:hAnsi="仿宋" w:eastAsia="仿宋" w:cs="仿宋"/>
          <w:spacing w:val="6"/>
          <w:sz w:val="31"/>
          <w:szCs w:val="31"/>
        </w:rPr>
        <w:t>资</w:t>
      </w:r>
      <w:r>
        <w:rPr>
          <w:rFonts w:ascii="仿宋" w:hAnsi="仿宋" w:eastAsia="仿宋" w:cs="仿宋"/>
          <w:spacing w:val="15"/>
          <w:sz w:val="31"/>
          <w:szCs w:val="31"/>
        </w:rPr>
        <w:t>助</w:t>
      </w:r>
      <w:r>
        <w:rPr>
          <w:rFonts w:ascii="仿宋" w:hAnsi="仿宋" w:eastAsia="仿宋" w:cs="仿宋"/>
          <w:spacing w:val="8"/>
          <w:sz w:val="31"/>
          <w:szCs w:val="31"/>
        </w:rPr>
        <w:t>纳入全国招生计划内的地方普通高校全日制本专科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8"/>
          <w:sz w:val="31"/>
          <w:szCs w:val="31"/>
        </w:rPr>
        <w:t>含预</w:t>
      </w:r>
      <w:r>
        <w:rPr>
          <w:rFonts w:ascii="仿宋" w:hAnsi="仿宋" w:eastAsia="仿宋" w:cs="仿宋"/>
          <w:spacing w:val="16"/>
          <w:sz w:val="31"/>
          <w:szCs w:val="31"/>
        </w:rPr>
        <w:t>科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高职、第二学士学位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8"/>
          <w:sz w:val="31"/>
          <w:szCs w:val="31"/>
        </w:rPr>
        <w:t>在校生中的家庭经济困难学生。</w:t>
      </w:r>
      <w:r>
        <w:rPr>
          <w:rFonts w:ascii="仿宋" w:hAnsi="仿宋" w:eastAsia="仿宋" w:cs="仿宋"/>
          <w:spacing w:val="16"/>
          <w:sz w:val="31"/>
          <w:szCs w:val="31"/>
        </w:rPr>
        <w:t>为更</w:t>
      </w:r>
      <w:r>
        <w:rPr>
          <w:rFonts w:ascii="仿宋" w:hAnsi="仿宋" w:eastAsia="仿宋" w:cs="仿宋"/>
          <w:spacing w:val="10"/>
          <w:sz w:val="31"/>
          <w:szCs w:val="31"/>
        </w:rPr>
        <w:t>好</w:t>
      </w:r>
      <w:r>
        <w:rPr>
          <w:rFonts w:ascii="仿宋" w:hAnsi="仿宋" w:eastAsia="仿宋" w:cs="仿宋"/>
          <w:spacing w:val="8"/>
          <w:sz w:val="31"/>
          <w:szCs w:val="31"/>
        </w:rPr>
        <w:t>地实施国家助学金的评定工作，根据《上海市教育委</w:t>
      </w:r>
      <w:r>
        <w:rPr>
          <w:rFonts w:ascii="仿宋" w:hAnsi="仿宋" w:eastAsia="仿宋" w:cs="仿宋"/>
          <w:spacing w:val="14"/>
          <w:sz w:val="31"/>
          <w:szCs w:val="31"/>
        </w:rPr>
        <w:t>员会 上海市财政局 上海市退役军人事务局 上海市人民政</w:t>
      </w:r>
      <w:r>
        <w:rPr>
          <w:rFonts w:ascii="仿宋" w:hAnsi="仿宋" w:eastAsia="仿宋" w:cs="仿宋"/>
          <w:spacing w:val="28"/>
          <w:sz w:val="31"/>
          <w:szCs w:val="31"/>
        </w:rPr>
        <w:t>府</w:t>
      </w:r>
      <w:r>
        <w:rPr>
          <w:rFonts w:ascii="仿宋" w:hAnsi="仿宋" w:eastAsia="仿宋" w:cs="仿宋"/>
          <w:spacing w:val="17"/>
          <w:sz w:val="31"/>
          <w:szCs w:val="31"/>
        </w:rPr>
        <w:t>征</w:t>
      </w:r>
      <w:r>
        <w:rPr>
          <w:rFonts w:ascii="仿宋" w:hAnsi="仿宋" w:eastAsia="仿宋" w:cs="仿宋"/>
          <w:spacing w:val="14"/>
          <w:sz w:val="31"/>
          <w:szCs w:val="31"/>
        </w:rPr>
        <w:t>兵办公室关于印发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〈</w:t>
      </w:r>
      <w:r>
        <w:rPr>
          <w:rFonts w:ascii="仿宋" w:hAnsi="仿宋" w:eastAsia="仿宋" w:cs="仿宋"/>
          <w:spacing w:val="14"/>
          <w:sz w:val="31"/>
          <w:szCs w:val="31"/>
        </w:rPr>
        <w:t>上海市普通高等学校学生资助资金</w:t>
      </w:r>
      <w:r>
        <w:rPr>
          <w:rFonts w:ascii="仿宋" w:hAnsi="仿宋" w:eastAsia="仿宋" w:cs="仿宋"/>
          <w:spacing w:val="13"/>
          <w:sz w:val="31"/>
          <w:szCs w:val="31"/>
        </w:rPr>
        <w:t>管</w:t>
      </w:r>
      <w:r>
        <w:rPr>
          <w:rFonts w:ascii="仿宋" w:hAnsi="仿宋" w:eastAsia="仿宋" w:cs="仿宋"/>
          <w:spacing w:val="7"/>
          <w:sz w:val="31"/>
          <w:szCs w:val="31"/>
        </w:rPr>
        <w:t>理实施办法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〉</w:t>
      </w:r>
      <w:r>
        <w:rPr>
          <w:rFonts w:ascii="仿宋" w:hAnsi="仿宋" w:eastAsia="仿宋" w:cs="仿宋"/>
          <w:spacing w:val="7"/>
          <w:sz w:val="31"/>
          <w:szCs w:val="31"/>
        </w:rPr>
        <w:t>的通知》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7"/>
          <w:sz w:val="31"/>
          <w:szCs w:val="31"/>
        </w:rPr>
        <w:t>沪教委规〔202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7"/>
          <w:sz w:val="31"/>
          <w:szCs w:val="31"/>
        </w:rPr>
        <w:t>号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）等</w:t>
      </w:r>
      <w:r>
        <w:rPr>
          <w:rFonts w:ascii="仿宋" w:hAnsi="仿宋" w:eastAsia="仿宋" w:cs="仿宋"/>
          <w:spacing w:val="7"/>
          <w:sz w:val="31"/>
          <w:szCs w:val="31"/>
        </w:rPr>
        <w:t>文件精</w:t>
      </w:r>
      <w:r>
        <w:rPr>
          <w:rFonts w:ascii="仿宋" w:hAnsi="仿宋" w:eastAsia="仿宋" w:cs="仿宋"/>
          <w:spacing w:val="14"/>
          <w:sz w:val="31"/>
          <w:szCs w:val="31"/>
        </w:rPr>
        <w:t>神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结合实际，特制定本办法。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3"/>
          <w:sz w:val="31"/>
          <w:szCs w:val="31"/>
        </w:rPr>
        <w:t>一、资助对象及标准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76" w:firstLineChars="200"/>
        <w:jc w:val="both"/>
        <w:textAlignment w:val="baseline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7"/>
          <w:sz w:val="31"/>
          <w:szCs w:val="31"/>
        </w:rPr>
        <w:t>国家助学金资助对象为我校全日制在校在籍且家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庭经济困难的学生。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全日制在校退役士兵学生全部享受国家助学金。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716" w:firstLineChars="200"/>
        <w:jc w:val="both"/>
        <w:textAlignment w:val="baseline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7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1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2"/>
          <w:sz w:val="31"/>
          <w:szCs w:val="31"/>
        </w:rPr>
        <w:t>国家助学金平均资助标准为每生每年3300元，</w:t>
      </w:r>
      <w:r>
        <w:rPr>
          <w:rFonts w:ascii="仿宋" w:hAnsi="仿宋" w:eastAsia="仿宋" w:cs="仿宋"/>
          <w:spacing w:val="14"/>
          <w:sz w:val="31"/>
          <w:szCs w:val="31"/>
        </w:rPr>
        <w:t>结</w:t>
      </w:r>
      <w:r>
        <w:rPr>
          <w:rFonts w:ascii="仿宋" w:hAnsi="仿宋" w:eastAsia="仿宋" w:cs="仿宋"/>
          <w:spacing w:val="8"/>
          <w:sz w:val="31"/>
          <w:szCs w:val="31"/>
        </w:rPr>
        <w:t>合</w:t>
      </w:r>
      <w:r>
        <w:rPr>
          <w:rFonts w:ascii="仿宋" w:hAnsi="仿宋" w:eastAsia="仿宋" w:cs="仿宋"/>
          <w:spacing w:val="7"/>
          <w:sz w:val="31"/>
          <w:szCs w:val="31"/>
        </w:rPr>
        <w:t>我校实际情况，将其分为3档，分别为每生每年2800</w:t>
      </w:r>
      <w:r>
        <w:rPr>
          <w:rFonts w:ascii="仿宋" w:hAnsi="仿宋" w:eastAsia="仿宋" w:cs="仿宋"/>
          <w:spacing w:val="-10"/>
          <w:sz w:val="31"/>
          <w:szCs w:val="31"/>
        </w:rPr>
        <w:t>元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pacing w:val="-5"/>
          <w:sz w:val="31"/>
          <w:szCs w:val="31"/>
        </w:rPr>
        <w:t>3300元、3800元。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全日制在校退役士兵国家助学金，资助标准为每生每年3300元。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54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二</w:t>
      </w:r>
      <w:r>
        <w:rPr>
          <w:rFonts w:ascii="仿宋" w:hAnsi="仿宋" w:eastAsia="仿宋" w:cs="仿宋"/>
          <w:spacing w:val="-18"/>
          <w:sz w:val="31"/>
          <w:szCs w:val="31"/>
        </w:rPr>
        <w:t>、申请条件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6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6"/>
          <w:sz w:val="31"/>
          <w:szCs w:val="31"/>
        </w:rPr>
        <w:t>一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sz w:val="31"/>
          <w:szCs w:val="31"/>
        </w:rPr>
        <w:t>具有中华人民共和国国籍；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72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6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4"/>
          <w:sz w:val="31"/>
          <w:szCs w:val="31"/>
        </w:rPr>
        <w:t>热爱社会主义祖国，拥护中国共产党的领导；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9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5"/>
          <w:sz w:val="31"/>
          <w:szCs w:val="31"/>
        </w:rPr>
        <w:t>三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5"/>
          <w:sz w:val="31"/>
          <w:szCs w:val="31"/>
        </w:rPr>
        <w:t>遵守宪法和法律，遵守学校规章制度；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6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6"/>
          <w:sz w:val="31"/>
          <w:szCs w:val="31"/>
        </w:rPr>
        <w:t>四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sz w:val="31"/>
          <w:szCs w:val="31"/>
        </w:rPr>
        <w:t>诚实守信，道德品质优良；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9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5"/>
          <w:sz w:val="31"/>
          <w:szCs w:val="31"/>
        </w:rPr>
        <w:t>五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5"/>
          <w:sz w:val="31"/>
          <w:szCs w:val="31"/>
        </w:rPr>
        <w:t>综合素质评价等第为“合格”及以上；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420" w:firstLineChars="200"/>
        <w:jc w:val="both"/>
        <w:textAlignment w:val="baseline"/>
        <w:sectPr>
          <w:footerReference r:id="rId5" w:type="default"/>
          <w:pgSz w:w="11906" w:h="16839"/>
          <w:pgMar w:top="1409" w:right="1785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73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8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7"/>
          <w:sz w:val="31"/>
          <w:szCs w:val="31"/>
        </w:rPr>
        <w:t>六</w:t>
      </w:r>
      <w:r>
        <w:rPr>
          <w:rFonts w:hint="eastAsia" w:ascii="仿宋" w:hAnsi="仿宋" w:eastAsia="仿宋" w:cs="仿宋"/>
          <w:spacing w:val="1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7"/>
          <w:sz w:val="31"/>
          <w:szCs w:val="31"/>
        </w:rPr>
        <w:t>勤奋学习，积极上进；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71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5"/>
          <w:sz w:val="31"/>
          <w:szCs w:val="31"/>
        </w:rPr>
        <w:t>七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5"/>
          <w:sz w:val="31"/>
          <w:szCs w:val="31"/>
        </w:rPr>
        <w:t>通过家庭经济困难认定，生活俭朴；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70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7"/>
          <w:sz w:val="31"/>
          <w:szCs w:val="31"/>
        </w:rPr>
        <w:t>八</w:t>
      </w:r>
      <w:r>
        <w:rPr>
          <w:rFonts w:hint="eastAsia" w:ascii="仿宋" w:hAnsi="仿宋" w:eastAsia="仿宋" w:cs="仿宋"/>
          <w:spacing w:val="1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7"/>
          <w:sz w:val="31"/>
          <w:szCs w:val="31"/>
        </w:rPr>
        <w:t>积极参加社会公益活动；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九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4"/>
          <w:sz w:val="31"/>
          <w:szCs w:val="31"/>
        </w:rPr>
        <w:t>具有自我解困的意识，愿意通过自己的努力积极</w:t>
      </w:r>
      <w:r>
        <w:rPr>
          <w:rFonts w:ascii="仿宋" w:hAnsi="仿宋" w:eastAsia="仿宋" w:cs="仿宋"/>
          <w:spacing w:val="6"/>
          <w:sz w:val="31"/>
          <w:szCs w:val="31"/>
        </w:rPr>
        <w:t>解决经济上的困难。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"/>
          <w:sz w:val="31"/>
          <w:szCs w:val="31"/>
        </w:rPr>
        <w:t>三、名额分配办法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据教育部下拨给我校的国家助学金金额，按照各二级</w:t>
      </w:r>
      <w:r>
        <w:rPr>
          <w:rFonts w:ascii="仿宋" w:hAnsi="仿宋" w:eastAsia="仿宋" w:cs="仿宋"/>
          <w:spacing w:val="7"/>
          <w:sz w:val="31"/>
          <w:szCs w:val="31"/>
        </w:rPr>
        <w:t>学院困难学生人数比例分配名额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四</w:t>
      </w:r>
      <w:r>
        <w:rPr>
          <w:rFonts w:ascii="仿宋" w:hAnsi="仿宋" w:eastAsia="仿宋" w:cs="仿宋"/>
          <w:spacing w:val="-12"/>
          <w:sz w:val="31"/>
          <w:szCs w:val="31"/>
        </w:rPr>
        <w:t>、申请及审批程序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5"/>
          <w:sz w:val="31"/>
          <w:szCs w:val="31"/>
        </w:rPr>
        <w:t>一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5"/>
          <w:sz w:val="31"/>
          <w:szCs w:val="31"/>
        </w:rPr>
        <w:t>学生申</w:t>
      </w:r>
      <w:r>
        <w:rPr>
          <w:rFonts w:ascii="仿宋" w:hAnsi="仿宋" w:eastAsia="仿宋" w:cs="仿宋"/>
          <w:spacing w:val="3"/>
          <w:sz w:val="31"/>
          <w:szCs w:val="31"/>
        </w:rPr>
        <w:t>请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符合条件的学生可以向所在二级学</w:t>
      </w:r>
      <w:r>
        <w:rPr>
          <w:rFonts w:ascii="仿宋" w:hAnsi="仿宋" w:eastAsia="仿宋" w:cs="仿宋"/>
          <w:spacing w:val="16"/>
          <w:sz w:val="31"/>
          <w:szCs w:val="31"/>
        </w:rPr>
        <w:t>院提</w:t>
      </w:r>
      <w:r>
        <w:rPr>
          <w:rFonts w:ascii="仿宋" w:hAnsi="仿宋" w:eastAsia="仿宋" w:cs="仿宋"/>
          <w:spacing w:val="9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申请，并递交《本专科生国家助学金申请表》。但在</w:t>
      </w:r>
      <w:r>
        <w:rPr>
          <w:rFonts w:ascii="仿宋" w:hAnsi="仿宋" w:eastAsia="仿宋" w:cs="仿宋"/>
          <w:spacing w:val="16"/>
          <w:sz w:val="31"/>
          <w:szCs w:val="31"/>
        </w:rPr>
        <w:t>申请</w:t>
      </w:r>
      <w:r>
        <w:rPr>
          <w:rFonts w:ascii="仿宋" w:hAnsi="仿宋" w:eastAsia="仿宋" w:cs="仿宋"/>
          <w:spacing w:val="9"/>
          <w:sz w:val="31"/>
          <w:szCs w:val="31"/>
        </w:rPr>
        <w:t>前</w:t>
      </w:r>
      <w:r>
        <w:rPr>
          <w:rFonts w:ascii="仿宋" w:hAnsi="仿宋" w:eastAsia="仿宋" w:cs="仿宋"/>
          <w:spacing w:val="8"/>
          <w:sz w:val="31"/>
          <w:szCs w:val="31"/>
        </w:rPr>
        <w:t>须经家庭经济困难认定，只有被认定为家庭经济困难</w:t>
      </w:r>
      <w:r>
        <w:rPr>
          <w:rFonts w:ascii="仿宋" w:hAnsi="仿宋" w:eastAsia="仿宋" w:cs="仿宋"/>
          <w:spacing w:val="4"/>
          <w:sz w:val="31"/>
          <w:szCs w:val="31"/>
        </w:rPr>
        <w:t>的学生才具有</w:t>
      </w:r>
      <w:r>
        <w:rPr>
          <w:rFonts w:ascii="仿宋" w:hAnsi="仿宋" w:eastAsia="仿宋" w:cs="仿宋"/>
          <w:spacing w:val="3"/>
          <w:sz w:val="31"/>
          <w:szCs w:val="31"/>
        </w:rPr>
        <w:t>获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资助</w:t>
      </w:r>
      <w:r>
        <w:rPr>
          <w:rFonts w:ascii="仿宋" w:hAnsi="仿宋" w:eastAsia="仿宋" w:cs="仿宋"/>
          <w:spacing w:val="2"/>
          <w:sz w:val="31"/>
          <w:szCs w:val="31"/>
        </w:rPr>
        <w:t>资格。在同一学年内，申请并获得国家助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14"/>
          <w:sz w:val="31"/>
          <w:szCs w:val="31"/>
        </w:rPr>
        <w:t>金</w:t>
      </w:r>
      <w:r>
        <w:rPr>
          <w:rFonts w:ascii="仿宋" w:hAnsi="仿宋" w:eastAsia="仿宋" w:cs="仿宋"/>
          <w:spacing w:val="8"/>
          <w:sz w:val="31"/>
          <w:szCs w:val="31"/>
        </w:rPr>
        <w:t>的学生，可同时申请并获得国家奖学金或国家励志奖学</w:t>
      </w:r>
      <w:r>
        <w:rPr>
          <w:rFonts w:ascii="仿宋" w:hAnsi="仿宋" w:eastAsia="仿宋" w:cs="仿宋"/>
          <w:spacing w:val="9"/>
          <w:sz w:val="31"/>
          <w:szCs w:val="31"/>
        </w:rPr>
        <w:t>金</w:t>
      </w:r>
      <w:r>
        <w:rPr>
          <w:rFonts w:ascii="仿宋" w:hAnsi="仿宋" w:eastAsia="仿宋" w:cs="仿宋"/>
          <w:spacing w:val="6"/>
          <w:sz w:val="31"/>
          <w:szCs w:val="31"/>
        </w:rPr>
        <w:t>或上海市奖学金。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0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2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2"/>
          <w:sz w:val="31"/>
          <w:szCs w:val="31"/>
        </w:rPr>
        <w:t>二级学院审</w:t>
      </w:r>
      <w:r>
        <w:rPr>
          <w:rFonts w:ascii="仿宋" w:hAnsi="仿宋" w:eastAsia="仿宋" w:cs="仿宋"/>
          <w:spacing w:val="21"/>
          <w:sz w:val="31"/>
          <w:szCs w:val="31"/>
        </w:rPr>
        <w:t>核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3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各</w:t>
      </w:r>
      <w:r>
        <w:rPr>
          <w:rFonts w:ascii="仿宋" w:hAnsi="仿宋" w:eastAsia="仿宋" w:cs="仿宋"/>
          <w:spacing w:val="22"/>
          <w:sz w:val="31"/>
          <w:szCs w:val="31"/>
        </w:rPr>
        <w:t>二级学院学生资助工作小组对申请学生进行综合审</w:t>
      </w:r>
      <w:r>
        <w:rPr>
          <w:rFonts w:ascii="仿宋" w:hAnsi="仿宋" w:eastAsia="仿宋" w:cs="仿宋"/>
          <w:spacing w:val="4"/>
          <w:sz w:val="31"/>
          <w:szCs w:val="31"/>
        </w:rPr>
        <w:t>核，拟推荐名单</w:t>
      </w:r>
      <w:r>
        <w:rPr>
          <w:rFonts w:ascii="仿宋" w:hAnsi="仿宋" w:eastAsia="仿宋" w:cs="仿宋"/>
          <w:spacing w:val="3"/>
          <w:sz w:val="31"/>
          <w:szCs w:val="31"/>
        </w:rPr>
        <w:t>在</w:t>
      </w:r>
      <w:r>
        <w:rPr>
          <w:rFonts w:ascii="仿宋" w:hAnsi="仿宋" w:eastAsia="仿宋" w:cs="仿宋"/>
          <w:spacing w:val="2"/>
          <w:sz w:val="31"/>
          <w:szCs w:val="31"/>
        </w:rPr>
        <w:t>本学院公示3个工作日后，拟推荐名单及</w:t>
      </w:r>
      <w:r>
        <w:rPr>
          <w:rFonts w:ascii="仿宋" w:hAnsi="仿宋" w:eastAsia="仿宋" w:cs="仿宋"/>
          <w:spacing w:val="8"/>
          <w:sz w:val="31"/>
          <w:szCs w:val="31"/>
        </w:rPr>
        <w:t>相关材料报送学校学生资助管理中心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4"/>
          <w:sz w:val="31"/>
          <w:szCs w:val="31"/>
        </w:rPr>
        <w:t>三</w:t>
      </w: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4"/>
          <w:sz w:val="31"/>
          <w:szCs w:val="31"/>
        </w:rPr>
        <w:t>学校评审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7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经</w:t>
      </w:r>
      <w:r>
        <w:rPr>
          <w:rFonts w:ascii="仿宋" w:hAnsi="仿宋" w:eastAsia="仿宋" w:cs="仿宋"/>
          <w:spacing w:val="22"/>
          <w:sz w:val="31"/>
          <w:szCs w:val="31"/>
        </w:rPr>
        <w:t>学校学生资助管理中心对各二级学院推荐材料复核</w:t>
      </w:r>
      <w:r>
        <w:rPr>
          <w:rFonts w:ascii="仿宋" w:hAnsi="仿宋" w:eastAsia="仿宋" w:cs="仿宋"/>
          <w:spacing w:val="4"/>
          <w:sz w:val="31"/>
          <w:szCs w:val="31"/>
        </w:rPr>
        <w:t>后，由学</w:t>
      </w:r>
      <w:r>
        <w:rPr>
          <w:rFonts w:ascii="仿宋" w:hAnsi="仿宋" w:eastAsia="仿宋" w:cs="仿宋"/>
          <w:spacing w:val="3"/>
          <w:sz w:val="31"/>
          <w:szCs w:val="31"/>
        </w:rPr>
        <w:t>校</w:t>
      </w:r>
      <w:r>
        <w:rPr>
          <w:rFonts w:ascii="仿宋" w:hAnsi="仿宋" w:eastAsia="仿宋" w:cs="仿宋"/>
          <w:spacing w:val="2"/>
          <w:sz w:val="31"/>
          <w:szCs w:val="31"/>
        </w:rPr>
        <w:t>学生资助工作领导小组评定，确定当学年国家助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学金</w:t>
      </w:r>
      <w:r>
        <w:rPr>
          <w:rFonts w:ascii="仿宋" w:hAnsi="仿宋" w:eastAsia="仿宋" w:cs="仿宋"/>
          <w:spacing w:val="7"/>
          <w:sz w:val="31"/>
          <w:szCs w:val="31"/>
        </w:rPr>
        <w:t>获得者名单，报学校领导集体研究审定。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5"/>
          <w:sz w:val="31"/>
          <w:szCs w:val="31"/>
        </w:rPr>
        <w:t>四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5"/>
          <w:sz w:val="31"/>
          <w:szCs w:val="31"/>
        </w:rPr>
        <w:t>学校公</w:t>
      </w:r>
      <w:r>
        <w:rPr>
          <w:rFonts w:ascii="仿宋" w:hAnsi="仿宋" w:eastAsia="仿宋" w:cs="仿宋"/>
          <w:spacing w:val="3"/>
          <w:sz w:val="31"/>
          <w:szCs w:val="31"/>
        </w:rPr>
        <w:t>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当</w:t>
      </w:r>
      <w:r>
        <w:rPr>
          <w:rFonts w:ascii="仿宋" w:hAnsi="仿宋" w:eastAsia="仿宋" w:cs="仿宋"/>
          <w:spacing w:val="4"/>
          <w:sz w:val="31"/>
          <w:szCs w:val="31"/>
        </w:rPr>
        <w:t>学年国家助学金获得者名单在校园网上进行不少于5</w:t>
      </w:r>
      <w:r>
        <w:rPr>
          <w:rFonts w:ascii="仿宋" w:hAnsi="仿宋" w:eastAsia="仿宋" w:cs="仿宋"/>
          <w:spacing w:val="-4"/>
          <w:sz w:val="31"/>
          <w:szCs w:val="31"/>
        </w:rPr>
        <w:t>个工作日的公示。公示无异</w:t>
      </w:r>
      <w:r>
        <w:rPr>
          <w:rFonts w:ascii="仿宋" w:hAnsi="仿宋" w:eastAsia="仿宋" w:cs="仿宋"/>
          <w:spacing w:val="-3"/>
          <w:sz w:val="31"/>
          <w:szCs w:val="31"/>
        </w:rPr>
        <w:t>议</w:t>
      </w:r>
      <w:r>
        <w:rPr>
          <w:rFonts w:ascii="仿宋" w:hAnsi="仿宋" w:eastAsia="仿宋" w:cs="仿宋"/>
          <w:spacing w:val="-2"/>
          <w:sz w:val="31"/>
          <w:szCs w:val="31"/>
        </w:rPr>
        <w:t>后，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学校学生资助管理中心</w:t>
      </w:r>
      <w:r>
        <w:rPr>
          <w:rFonts w:ascii="仿宋" w:hAnsi="仿宋" w:eastAsia="仿宋" w:cs="仿宋"/>
          <w:spacing w:val="-2"/>
          <w:sz w:val="31"/>
          <w:szCs w:val="31"/>
        </w:rPr>
        <w:t>将</w:t>
      </w:r>
      <w:r>
        <w:rPr>
          <w:rFonts w:ascii="仿宋" w:hAnsi="仿宋" w:eastAsia="仿宋" w:cs="仿宋"/>
          <w:spacing w:val="14"/>
          <w:sz w:val="31"/>
          <w:szCs w:val="31"/>
        </w:rPr>
        <w:t>当</w:t>
      </w:r>
      <w:r>
        <w:rPr>
          <w:rFonts w:ascii="仿宋" w:hAnsi="仿宋" w:eastAsia="仿宋" w:cs="仿宋"/>
          <w:spacing w:val="8"/>
          <w:sz w:val="31"/>
          <w:szCs w:val="31"/>
        </w:rPr>
        <w:t>年国家助学金政策的落实情况报送市教委。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、资金发放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6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学</w:t>
      </w:r>
      <w:r>
        <w:rPr>
          <w:rFonts w:ascii="仿宋" w:hAnsi="仿宋" w:eastAsia="仿宋" w:cs="仿宋"/>
          <w:spacing w:val="11"/>
          <w:sz w:val="31"/>
          <w:szCs w:val="31"/>
        </w:rPr>
        <w:t>校</w:t>
      </w:r>
      <w:r>
        <w:rPr>
          <w:rFonts w:ascii="仿宋" w:hAnsi="仿宋" w:eastAsia="仿宋" w:cs="仿宋"/>
          <w:spacing w:val="7"/>
          <w:sz w:val="31"/>
          <w:szCs w:val="31"/>
        </w:rPr>
        <w:t>按月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7"/>
          <w:sz w:val="31"/>
          <w:szCs w:val="31"/>
        </w:rPr>
        <w:t>分十个月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7"/>
          <w:sz w:val="31"/>
          <w:szCs w:val="31"/>
        </w:rPr>
        <w:t>将助学金发至获助学生银行卡。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六、其他事项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84" w:firstLineChars="200"/>
        <w:jc w:val="both"/>
        <w:textAlignment w:val="baseline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（一）</w:t>
      </w:r>
      <w:r>
        <w:rPr>
          <w:rFonts w:ascii="仿宋" w:hAnsi="仿宋" w:eastAsia="仿宋" w:cs="仿宋"/>
          <w:spacing w:val="16"/>
          <w:sz w:val="31"/>
          <w:szCs w:val="31"/>
        </w:rPr>
        <w:t>各</w:t>
      </w:r>
      <w:r>
        <w:rPr>
          <w:rFonts w:ascii="仿宋" w:hAnsi="仿宋" w:eastAsia="仿宋" w:cs="仿宋"/>
          <w:spacing w:val="8"/>
          <w:sz w:val="31"/>
          <w:szCs w:val="31"/>
        </w:rPr>
        <w:t>二级学院在评选时必须严格核实学生的困难情况，确</w:t>
      </w:r>
      <w:r>
        <w:rPr>
          <w:rFonts w:ascii="仿宋" w:hAnsi="仿宋" w:eastAsia="仿宋" w:cs="仿宋"/>
          <w:spacing w:val="16"/>
          <w:sz w:val="31"/>
          <w:szCs w:val="31"/>
        </w:rPr>
        <w:t>保</w:t>
      </w:r>
      <w:r>
        <w:rPr>
          <w:rFonts w:ascii="仿宋" w:hAnsi="仿宋" w:eastAsia="仿宋" w:cs="仿宋"/>
          <w:spacing w:val="14"/>
          <w:sz w:val="31"/>
          <w:szCs w:val="31"/>
        </w:rPr>
        <w:t>获</w:t>
      </w:r>
      <w:r>
        <w:rPr>
          <w:rFonts w:ascii="仿宋" w:hAnsi="仿宋" w:eastAsia="仿宋" w:cs="仿宋"/>
          <w:spacing w:val="8"/>
          <w:sz w:val="31"/>
          <w:szCs w:val="31"/>
        </w:rPr>
        <w:t>助学生为家庭经济困难学生，未经过困难认定或认定结</w:t>
      </w:r>
      <w:r>
        <w:rPr>
          <w:rFonts w:ascii="仿宋" w:hAnsi="仿宋" w:eastAsia="仿宋" w:cs="仿宋"/>
          <w:spacing w:val="16"/>
          <w:sz w:val="31"/>
          <w:szCs w:val="31"/>
        </w:rPr>
        <w:t>果</w:t>
      </w:r>
      <w:r>
        <w:rPr>
          <w:rFonts w:ascii="仿宋" w:hAnsi="仿宋" w:eastAsia="仿宋" w:cs="仿宋"/>
          <w:spacing w:val="14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不困难的学生不能获得国家助学金。要防止不正之风，</w:t>
      </w:r>
      <w:r>
        <w:rPr>
          <w:rFonts w:ascii="仿宋" w:hAnsi="仿宋" w:eastAsia="仿宋" w:cs="仿宋"/>
          <w:spacing w:val="9"/>
          <w:sz w:val="31"/>
          <w:szCs w:val="31"/>
        </w:rPr>
        <w:t>杜</w:t>
      </w:r>
      <w:r>
        <w:rPr>
          <w:rFonts w:ascii="仿宋" w:hAnsi="仿宋" w:eastAsia="仿宋" w:cs="仿宋"/>
          <w:spacing w:val="6"/>
          <w:sz w:val="31"/>
          <w:szCs w:val="31"/>
        </w:rPr>
        <w:t>绝弄虚作假行为。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jc w:val="both"/>
        <w:textAlignment w:val="baseline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（二）学生在学制期限内，由于出国、疾病等原因办理保留学籍或者休学等手续的，暂停对其发放国家助学金，待其恢复学籍后再行发放。超过基本修业年限的在校生不再享受国家助学金。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8" w:firstLineChars="200"/>
        <w:jc w:val="both"/>
        <w:textAlignment w:val="baseline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七、</w:t>
      </w:r>
      <w:r>
        <w:rPr>
          <w:rFonts w:ascii="仿宋" w:hAnsi="仿宋" w:eastAsia="仿宋" w:cs="仿宋"/>
          <w:spacing w:val="2"/>
          <w:sz w:val="31"/>
          <w:szCs w:val="31"/>
        </w:rPr>
        <w:t>本办法由学生处负责解释，自发布之日起实施，原《</w:t>
      </w:r>
      <w:r>
        <w:rPr>
          <w:rFonts w:ascii="仿宋" w:hAnsi="仿宋" w:eastAsia="仿宋" w:cs="仿宋"/>
          <w:sz w:val="31"/>
          <w:szCs w:val="31"/>
        </w:rPr>
        <w:t>上</w:t>
      </w:r>
      <w:r>
        <w:rPr>
          <w:rFonts w:ascii="仿宋" w:hAnsi="仿宋" w:eastAsia="仿宋" w:cs="仿宋"/>
          <w:spacing w:val="25"/>
          <w:sz w:val="31"/>
          <w:szCs w:val="31"/>
        </w:rPr>
        <w:t>海</w:t>
      </w:r>
      <w:r>
        <w:rPr>
          <w:rFonts w:ascii="仿宋" w:hAnsi="仿宋" w:eastAsia="仿宋" w:cs="仿宋"/>
          <w:spacing w:val="14"/>
          <w:sz w:val="31"/>
          <w:szCs w:val="31"/>
        </w:rPr>
        <w:t>电子信息职业技术学院国家助学金评审办法》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沪电信职</w:t>
      </w:r>
      <w:r>
        <w:rPr>
          <w:rFonts w:ascii="仿宋" w:hAnsi="仿宋" w:eastAsia="仿宋" w:cs="仿宋"/>
          <w:spacing w:val="2"/>
          <w:sz w:val="31"/>
          <w:szCs w:val="31"/>
        </w:rPr>
        <w:t>院〔20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20</w:t>
      </w:r>
      <w:r>
        <w:rPr>
          <w:rFonts w:ascii="仿宋" w:hAnsi="仿宋" w:eastAsia="仿宋" w:cs="仿宋"/>
          <w:spacing w:val="1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26</w:t>
      </w:r>
      <w:r>
        <w:rPr>
          <w:rFonts w:ascii="仿宋" w:hAnsi="仿宋" w:eastAsia="仿宋" w:cs="仿宋"/>
          <w:spacing w:val="1"/>
          <w:sz w:val="31"/>
          <w:szCs w:val="31"/>
        </w:rPr>
        <w:t>号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"/>
          <w:sz w:val="31"/>
          <w:szCs w:val="31"/>
        </w:rPr>
        <w:t>同时废止。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tabs>
          <w:tab w:val="left" w:pos="3621"/>
        </w:tabs>
        <w:bidi w:val="0"/>
        <w:jc w:val="left"/>
        <w:rPr>
          <w:rFonts w:hint="eastAsia" w:eastAsia="宋体"/>
          <w:lang w:eastAsia="zh-CN"/>
        </w:rPr>
      </w:pPr>
    </w:p>
    <w:p>
      <w:pPr>
        <w:ind w:right="-874" w:rightChars="-416"/>
        <w:rPr>
          <w:rFonts w:ascii="仿宋" w:hAnsi="仿宋" w:eastAsia="仿宋"/>
          <w:kern w:val="0"/>
          <w:sz w:val="32"/>
          <w:szCs w:val="32"/>
        </w:rPr>
      </w:pPr>
    </w:p>
    <w:p>
      <w:pPr>
        <w:ind w:right="-874" w:rightChars="-416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324475" cy="0"/>
                <wp:effectExtent l="0" t="9525" r="952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1pt;height:0pt;width:419.25pt;z-index:251660288;mso-width-relative:page;mso-height-relative:page;" filled="f" stroked="t" coordsize="21600,21600" o:gfxdata="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xXLh0wAAAAYBAAAPAAAAAAAAAAEAIAAAACIAAABkcnMvZG93bnJldi54bWxQSwECFAAUAAAA&#10;CACHTuJAu+rd8vMBAADnAwAADgAAAAAAAAABACAAAAAi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-1270</wp:posOffset>
                </wp:positionV>
                <wp:extent cx="53308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82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-0.1pt;height:0.1pt;width:419.75pt;z-index:251659264;mso-width-relative:page;mso-height-relative:page;" filled="f" stroked="t" coordsize="21600,21600" o:gfxdata="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6fNu1AAAAAUBAAAPAAAAAAAAAAEAIAAAACIAAABkcnMvZG93bnJldi54bWxQSwECFAAU&#10;AAAACACHTuJAnAdUIPUBAADp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上海电子信息职业技术学院办公室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 xml:space="preserve"> 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sz w:val="30"/>
          <w:szCs w:val="30"/>
        </w:rPr>
        <w:t>日印发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4" w:firstLineChars="200"/>
        <w:jc w:val="both"/>
        <w:textAlignment w:val="baseline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textAlignment w:val="baseline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sectPr>
      <w:pgSz w:w="11906" w:h="16839"/>
      <w:pgMar w:top="1431" w:right="172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JkY2U2MzE0MjYyYjYxMjVjNDZjMmY1MGQ0NzQyMTkifQ=="/>
  </w:docVars>
  <w:rsids>
    <w:rsidRoot w:val="00000000"/>
    <w:rsid w:val="07930730"/>
    <w:rsid w:val="0F5478F1"/>
    <w:rsid w:val="2B2B78A6"/>
    <w:rsid w:val="2FC34822"/>
    <w:rsid w:val="3C59314E"/>
    <w:rsid w:val="50067556"/>
    <w:rsid w:val="55365109"/>
    <w:rsid w:val="64A704B6"/>
    <w:rsid w:val="66D75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1278</Words>
  <Characters>1313</Characters>
  <TotalTime>0</TotalTime>
  <ScaleCrop>false</ScaleCrop>
  <LinksUpToDate>false</LinksUpToDate>
  <CharactersWithSpaces>1436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2020-04-27T18:58:00Z</dcterms:created>
  <dc:creator>HP</dc:creator>
  <cp:lastModifiedBy>紫贝壳</cp:lastModifiedBy>
  <dcterms:modified xsi:type="dcterms:W3CDTF">2023-12-06T08:19:10Z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2023-06-25T13:54:10Z</vt:filetime>
  </property>
  <property fmtid="{D5CDD505-2E9C-101B-9397-08002B2CF9AE}" pid="4" name="KSOProductBuildVer">
    <vt:lpwstr>2052-12.1.0.15990</vt:lpwstr>
  </property>
  <property fmtid="{D5CDD505-2E9C-101B-9397-08002B2CF9AE}" pid="5" name="ICV">
    <vt:lpwstr>36D0236305CE4D87ACC44D52CB395434_13</vt:lpwstr>
  </property>
</Properties>
</file>