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w w:val="90"/>
          <w:sz w:val="40"/>
        </w:rPr>
      </w:pPr>
      <w:bookmarkStart w:id="1" w:name="_GoBack"/>
      <w:bookmarkEnd w:id="1"/>
    </w:p>
    <w:p>
      <w:pPr>
        <w:jc w:val="both"/>
        <w:rPr>
          <w:rFonts w:hint="eastAsia" w:ascii="黑体" w:hAnsi="黑体" w:eastAsia="黑体"/>
          <w:w w:val="90"/>
          <w:sz w:val="40"/>
        </w:rPr>
      </w:pPr>
    </w:p>
    <w:p>
      <w:pPr>
        <w:jc w:val="center"/>
        <w:rPr>
          <w:rFonts w:hint="eastAsia" w:ascii="黑体" w:hAnsi="黑体" w:eastAsia="黑体"/>
          <w:w w:val="90"/>
          <w:sz w:val="40"/>
        </w:rPr>
      </w:pPr>
    </w:p>
    <w:p>
      <w:pPr>
        <w:ind w:right="-57" w:rightChars="-27"/>
        <w:jc w:val="center"/>
        <w:rPr>
          <w:rFonts w:ascii="华文中宋" w:hAnsi="华文中宋" w:eastAsia="华文中宋"/>
          <w:b/>
          <w:color w:val="FF0000"/>
          <w:spacing w:val="10"/>
          <w:sz w:val="56"/>
          <w:szCs w:val="56"/>
        </w:rPr>
      </w:pPr>
      <w:r>
        <w:rPr>
          <w:rFonts w:hint="eastAsia" w:ascii="华文中宋" w:hAnsi="华文中宋" w:eastAsia="华文中宋"/>
          <w:b/>
          <w:color w:val="FF0000"/>
          <w:spacing w:val="10"/>
          <w:sz w:val="56"/>
          <w:szCs w:val="56"/>
        </w:rPr>
        <w:t>上海电子信息职业技术学院文件</w:t>
      </w:r>
    </w:p>
    <w:p>
      <w:pPr>
        <w:ind w:left="-317" w:leftChars="-200" w:right="-158" w:rightChars="-75" w:hanging="103" w:hangingChars="43"/>
        <w:jc w:val="center"/>
        <w:rPr>
          <w:rFonts w:ascii="Times New Roman" w:hAnsi="Times New Roman"/>
          <w:sz w:val="24"/>
          <w:szCs w:val="24"/>
        </w:rPr>
      </w:pPr>
    </w:p>
    <w:p>
      <w:pPr>
        <w:jc w:val="both"/>
        <w:rPr>
          <w:sz w:val="24"/>
        </w:rPr>
      </w:pPr>
    </w:p>
    <w:p>
      <w:pPr>
        <w:spacing w:before="156" w:beforeLines="50"/>
        <w:jc w:val="center"/>
        <w:rPr>
          <w:rFonts w:eastAsia="仿宋_GB2312"/>
          <w:sz w:val="32"/>
          <w:szCs w:val="32"/>
        </w:rPr>
      </w:pPr>
      <w:r>
        <w:rPr>
          <w:rFonts w:hint="eastAsia" w:eastAsia="仿宋_GB2312"/>
          <w:color w:val="000000"/>
          <w:kern w:val="0"/>
          <w:sz w:val="32"/>
          <w:szCs w:val="28"/>
        </w:rPr>
        <w:t>沪电信职院</w:t>
      </w:r>
      <w:r>
        <w:rPr>
          <w:rFonts w:hint="eastAsia" w:ascii="仿宋_GB2312" w:eastAsia="仿宋_GB2312"/>
          <w:color w:val="000000"/>
          <w:kern w:val="0"/>
          <w:sz w:val="32"/>
          <w:szCs w:val="28"/>
        </w:rPr>
        <w:t>〔20</w:t>
      </w:r>
      <w:r>
        <w:rPr>
          <w:rFonts w:hint="eastAsia" w:ascii="仿宋_GB2312" w:eastAsia="仿宋_GB2312"/>
          <w:color w:val="000000"/>
          <w:kern w:val="0"/>
          <w:sz w:val="32"/>
          <w:szCs w:val="28"/>
          <w:lang w:val="en-US" w:eastAsia="zh-CN"/>
        </w:rPr>
        <w:t>22</w:t>
      </w:r>
      <w:r>
        <w:rPr>
          <w:rFonts w:hint="eastAsia" w:ascii="仿宋_GB2312" w:eastAsia="仿宋_GB2312"/>
          <w:color w:val="000000"/>
          <w:kern w:val="0"/>
          <w:sz w:val="32"/>
          <w:szCs w:val="28"/>
        </w:rPr>
        <w:t>〕</w:t>
      </w:r>
      <w:r>
        <w:rPr>
          <w:rFonts w:hint="eastAsia" w:ascii="仿宋_GB2312" w:eastAsia="仿宋_GB2312"/>
          <w:color w:val="000000"/>
          <w:kern w:val="0"/>
          <w:sz w:val="32"/>
          <w:szCs w:val="28"/>
          <w:lang w:val="en-US" w:eastAsia="zh-CN"/>
        </w:rPr>
        <w:t>96</w:t>
      </w:r>
      <w:r>
        <w:rPr>
          <w:rFonts w:hint="eastAsia" w:ascii="仿宋_GB2312" w:eastAsia="仿宋_GB2312"/>
          <w:color w:val="000000"/>
          <w:kern w:val="0"/>
          <w:sz w:val="32"/>
          <w:szCs w:val="28"/>
        </w:rPr>
        <w:t xml:space="preserve">号  </w:t>
      </w:r>
    </w:p>
    <w:p>
      <w:pPr>
        <w:spacing w:after="156" w:afterLines="50" w:line="360" w:lineRule="auto"/>
        <w:rPr>
          <w:rFonts w:ascii="黑体" w:eastAsia="黑体"/>
          <w:color w:val="FF0000"/>
          <w:sz w:val="28"/>
          <w:szCs w:val="28"/>
          <w:u w:val="thick"/>
        </w:rPr>
      </w:pPr>
      <w:r>
        <w:rPr>
          <w:rFonts w:hint="eastAsia" w:ascii="黑体" w:eastAsia="黑体"/>
          <w:color w:val="FF0000"/>
          <w:sz w:val="28"/>
          <w:szCs w:val="28"/>
          <w:u w:val="thick"/>
        </w:rPr>
        <w:t xml:space="preserve">                                                            </w:t>
      </w:r>
    </w:p>
    <w:p>
      <w:pPr>
        <w:jc w:val="center"/>
        <w:rPr>
          <w:rFonts w:hint="eastAsia" w:ascii="华文中宋" w:hAnsi="华文中宋" w:eastAsia="华文中宋"/>
          <w:b/>
          <w:kern w:val="0"/>
          <w:sz w:val="36"/>
          <w:szCs w:val="36"/>
        </w:rPr>
      </w:pPr>
      <w:r>
        <w:rPr>
          <w:rFonts w:hint="eastAsia" w:ascii="华文中宋" w:hAnsi="华文中宋" w:eastAsia="华文中宋"/>
          <w:b/>
          <w:sz w:val="36"/>
          <w:szCs w:val="36"/>
        </w:rPr>
        <w:t>关于印</w:t>
      </w:r>
      <w:r>
        <w:rPr>
          <w:rFonts w:hint="eastAsia" w:ascii="华文中宋" w:hAnsi="华文中宋" w:eastAsia="华文中宋"/>
          <w:b/>
          <w:kern w:val="0"/>
          <w:sz w:val="36"/>
          <w:szCs w:val="36"/>
        </w:rPr>
        <w:t>发《上海电子信息职业技术学院学生临时困难补助管理办法》的通知</w:t>
      </w:r>
    </w:p>
    <w:p>
      <w:pPr>
        <w:spacing w:before="312" w:beforeLines="100" w:line="500" w:lineRule="exact"/>
        <w:rPr>
          <w:rFonts w:eastAsia="仿宋_GB2312"/>
          <w:color w:val="000000"/>
          <w:kern w:val="0"/>
          <w:sz w:val="32"/>
          <w:szCs w:val="28"/>
        </w:rPr>
      </w:pPr>
      <w:r>
        <w:rPr>
          <w:rFonts w:hint="eastAsia" w:ascii="仿宋_GB2312" w:eastAsia="仿宋_GB2312"/>
          <w:color w:val="000000"/>
          <w:kern w:val="0"/>
          <w:sz w:val="32"/>
          <w:szCs w:val="28"/>
        </w:rPr>
        <w:t>各教学单位、职</w:t>
      </w:r>
      <w:r>
        <w:rPr>
          <w:rFonts w:hint="eastAsia" w:eastAsia="仿宋_GB2312"/>
          <w:color w:val="000000"/>
          <w:kern w:val="0"/>
          <w:sz w:val="32"/>
          <w:szCs w:val="28"/>
        </w:rPr>
        <w:t>能部门：</w:t>
      </w:r>
    </w:p>
    <w:p>
      <w:pPr>
        <w:ind w:firstLine="640" w:firstLineChars="200"/>
        <w:rPr>
          <w:rFonts w:eastAsia="仿宋_GB2312"/>
          <w:color w:val="000000"/>
          <w:kern w:val="0"/>
          <w:sz w:val="32"/>
          <w:szCs w:val="28"/>
        </w:rPr>
      </w:pPr>
      <w:r>
        <w:rPr>
          <w:rFonts w:hint="eastAsia" w:eastAsia="仿宋_GB2312"/>
          <w:color w:val="000000"/>
          <w:kern w:val="0"/>
          <w:sz w:val="32"/>
          <w:szCs w:val="28"/>
        </w:rPr>
        <w:t>现将《上海电子信息职业技术学院</w:t>
      </w:r>
      <w:r>
        <w:rPr>
          <w:rFonts w:hint="eastAsia" w:eastAsia="仿宋_GB2312"/>
          <w:color w:val="000000"/>
          <w:kern w:val="0"/>
          <w:sz w:val="32"/>
          <w:szCs w:val="28"/>
          <w:lang w:val="en-US" w:eastAsia="zh-CN"/>
        </w:rPr>
        <w:t>学生</w:t>
      </w:r>
      <w:r>
        <w:rPr>
          <w:rFonts w:hint="eastAsia" w:eastAsia="仿宋_GB2312"/>
          <w:color w:val="000000"/>
          <w:kern w:val="0"/>
          <w:sz w:val="32"/>
          <w:szCs w:val="28"/>
        </w:rPr>
        <w:t>临时困难补助管理办法》印发给你们，请结合本部门工作实际，认真研究执行。</w:t>
      </w:r>
    </w:p>
    <w:p>
      <w:pPr>
        <w:ind w:firstLine="640" w:firstLineChars="200"/>
        <w:rPr>
          <w:rFonts w:eastAsia="仿宋_GB2312"/>
          <w:color w:val="000000"/>
          <w:kern w:val="0"/>
          <w:sz w:val="32"/>
          <w:szCs w:val="28"/>
        </w:rPr>
      </w:pPr>
    </w:p>
    <w:p>
      <w:pPr>
        <w:ind w:firstLine="645"/>
        <w:rPr>
          <w:rFonts w:eastAsia="仿宋_GB2312"/>
          <w:color w:val="000000"/>
          <w:kern w:val="0"/>
          <w:sz w:val="32"/>
          <w:szCs w:val="28"/>
        </w:rPr>
      </w:pPr>
      <w:r>
        <w:rPr>
          <w:rFonts w:hint="eastAsia" w:eastAsia="仿宋_GB2312"/>
          <w:color w:val="000000"/>
          <w:kern w:val="0"/>
          <w:sz w:val="32"/>
          <w:szCs w:val="28"/>
        </w:rPr>
        <w:t>附件：上海电子信息职业技术学院</w:t>
      </w:r>
      <w:r>
        <w:rPr>
          <w:rFonts w:hint="eastAsia" w:eastAsia="仿宋_GB2312"/>
          <w:color w:val="000000"/>
          <w:kern w:val="0"/>
          <w:sz w:val="32"/>
          <w:szCs w:val="28"/>
          <w:lang w:val="en-US" w:eastAsia="zh-CN"/>
        </w:rPr>
        <w:t>学生</w:t>
      </w:r>
      <w:r>
        <w:rPr>
          <w:rFonts w:hint="eastAsia" w:eastAsia="仿宋_GB2312"/>
          <w:color w:val="000000"/>
          <w:kern w:val="0"/>
          <w:sz w:val="32"/>
          <w:szCs w:val="28"/>
        </w:rPr>
        <w:t>临时困难补助管理办法</w:t>
      </w:r>
    </w:p>
    <w:p>
      <w:pPr>
        <w:spacing w:after="156" w:afterLines="50" w:line="360" w:lineRule="auto"/>
        <w:rPr>
          <w:rFonts w:eastAsia="仿宋_GB2312"/>
          <w:color w:val="000000"/>
          <w:kern w:val="0"/>
          <w:sz w:val="32"/>
          <w:szCs w:val="28"/>
        </w:rPr>
      </w:pPr>
    </w:p>
    <w:p>
      <w:pPr>
        <w:spacing w:line="560" w:lineRule="exact"/>
        <w:ind w:right="480" w:firstLine="3680" w:firstLineChars="1150"/>
        <w:rPr>
          <w:rFonts w:ascii="仿宋_GB2312" w:hAnsi="宋体" w:eastAsia="仿宋_GB2312"/>
          <w:sz w:val="32"/>
          <w:szCs w:val="32"/>
        </w:rPr>
      </w:pPr>
      <w:r>
        <w:rPr>
          <w:rFonts w:hint="eastAsia" w:ascii="仿宋_GB2312" w:hAnsi="宋体" w:eastAsia="仿宋_GB2312"/>
          <w:sz w:val="32"/>
          <w:szCs w:val="32"/>
        </w:rPr>
        <w:t>上海电子信息职业技术学院</w:t>
      </w:r>
    </w:p>
    <w:p>
      <w:pPr>
        <w:spacing w:line="560" w:lineRule="exact"/>
        <w:ind w:right="480" w:firstLine="4480" w:firstLineChars="14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22</w:t>
      </w:r>
      <w:r>
        <w:rPr>
          <w:rFonts w:hint="eastAsia" w:ascii="仿宋_GB2312" w:hAnsi="宋体" w:eastAsia="仿宋_GB2312"/>
          <w:sz w:val="32"/>
          <w:szCs w:val="32"/>
        </w:rPr>
        <w:t>日</w:t>
      </w:r>
    </w:p>
    <w:p>
      <w:pPr>
        <w:jc w:val="center"/>
        <w:rPr>
          <w:rFonts w:hint="eastAsia" w:ascii="黑体" w:hAnsi="黑体" w:eastAsia="黑体"/>
          <w:w w:val="90"/>
          <w:sz w:val="40"/>
        </w:rPr>
      </w:pPr>
    </w:p>
    <w:p>
      <w:pPr>
        <w:jc w:val="both"/>
        <w:rPr>
          <w:rFonts w:hint="eastAsia" w:ascii="黑体" w:hAnsi="黑体" w:eastAsia="黑体"/>
          <w:w w:val="90"/>
          <w:sz w:val="40"/>
          <w:lang w:val="en-US" w:eastAsia="zh-CN"/>
        </w:rPr>
      </w:pPr>
      <w:r>
        <w:rPr>
          <w:rFonts w:hint="eastAsia" w:ascii="黑体" w:hAnsi="黑体" w:eastAsia="黑体"/>
          <w:w w:val="90"/>
          <w:sz w:val="40"/>
          <w:lang w:val="en-US" w:eastAsia="zh-CN"/>
        </w:rPr>
        <w:t>附件：</w:t>
      </w:r>
    </w:p>
    <w:p>
      <w:pPr>
        <w:jc w:val="center"/>
        <w:rPr>
          <w:rFonts w:hint="eastAsia" w:ascii="华文中宋" w:hAnsi="华文中宋" w:eastAsia="华文中宋"/>
          <w:b/>
          <w:kern w:val="0"/>
          <w:sz w:val="36"/>
          <w:szCs w:val="36"/>
        </w:rPr>
      </w:pPr>
      <w:r>
        <w:rPr>
          <w:rFonts w:hint="eastAsia" w:ascii="华文中宋" w:hAnsi="华文中宋" w:eastAsia="华文中宋"/>
          <w:b/>
          <w:kern w:val="0"/>
          <w:sz w:val="36"/>
          <w:szCs w:val="36"/>
        </w:rPr>
        <w:t>上海电子信息职业技术学院</w:t>
      </w:r>
    </w:p>
    <w:p>
      <w:pPr>
        <w:jc w:val="center"/>
        <w:rPr>
          <w:rFonts w:hint="eastAsia" w:ascii="华文中宋" w:hAnsi="华文中宋" w:eastAsia="华文中宋"/>
          <w:b/>
          <w:kern w:val="0"/>
          <w:sz w:val="36"/>
          <w:szCs w:val="36"/>
        </w:rPr>
      </w:pPr>
      <w:r>
        <w:rPr>
          <w:rFonts w:hint="eastAsia" w:ascii="华文中宋" w:hAnsi="华文中宋" w:eastAsia="华文中宋"/>
          <w:b/>
          <w:kern w:val="0"/>
          <w:sz w:val="36"/>
          <w:szCs w:val="36"/>
        </w:rPr>
        <w:t>学生临时困难补助管理办法</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临时困难补助是</w:t>
      </w:r>
      <w:r>
        <w:rPr>
          <w:rFonts w:hint="eastAsia" w:ascii="仿宋" w:hAnsi="仿宋" w:eastAsia="仿宋" w:cs="Times New Roman"/>
          <w:color w:val="000000"/>
          <w:sz w:val="32"/>
          <w:szCs w:val="32"/>
          <w:lang w:val="en-US" w:eastAsia="zh-CN"/>
        </w:rPr>
        <w:t>由学校设立，</w:t>
      </w:r>
      <w:r>
        <w:rPr>
          <w:rFonts w:hint="eastAsia" w:ascii="仿宋" w:hAnsi="仿宋" w:eastAsia="仿宋" w:cs="Times New Roman"/>
          <w:color w:val="000000"/>
          <w:sz w:val="32"/>
          <w:szCs w:val="32"/>
        </w:rPr>
        <w:t>为了帮助解决学生在校学习期间因突发原因而造成生活上暂时性经济困难所给予的临时性、一次性资助</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为了进一步完善临时困难补助的发放工作，科学合理地使用</w:t>
      </w:r>
      <w:r>
        <w:rPr>
          <w:rFonts w:hint="eastAsia" w:ascii="仿宋" w:hAnsi="仿宋" w:eastAsia="仿宋" w:cs="Times New Roman"/>
          <w:color w:val="000000"/>
          <w:sz w:val="32"/>
          <w:szCs w:val="32"/>
          <w:lang w:val="en-US" w:eastAsia="zh-CN"/>
        </w:rPr>
        <w:t>学校</w:t>
      </w:r>
      <w:r>
        <w:rPr>
          <w:rFonts w:hint="eastAsia" w:ascii="仿宋" w:hAnsi="仿宋" w:eastAsia="仿宋" w:cs="Times New Roman"/>
          <w:color w:val="000000"/>
          <w:sz w:val="32"/>
          <w:szCs w:val="32"/>
        </w:rPr>
        <w:t>帮困资金，切实有效帮助学生解决暂时性的经济困难，根据教育部和市教委有关文件精神，结合我校实际情况，特制定本办法。</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一、 申请范围</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全校在籍在校学生</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二、 申请条件</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1.学生家庭遭遇重大自然灾害，财产遭受重大损失，严重影响学生学习生活。</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2.学生突遇父、母亡故，严重影响学生学习生活。</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3.学生父母一方或双方身患重特大疾病，失去工作和经济来源，严重影响学生学习生活。</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4.学生本人突患重特大疾病或遭遇意外事故，发生的医疗费用数额较大，家庭经济无力承担。</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5.其它特殊情况需要给予补助的学生。</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三、补助额度</w:t>
      </w:r>
    </w:p>
    <w:p>
      <w:pPr>
        <w:widowControl/>
        <w:spacing w:line="360" w:lineRule="auto"/>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1.申请学生</w:t>
      </w:r>
      <w:r>
        <w:rPr>
          <w:rFonts w:hint="eastAsia" w:ascii="仿宋" w:hAnsi="仿宋" w:eastAsia="仿宋" w:cs="Times New Roman"/>
          <w:color w:val="000000"/>
          <w:sz w:val="32"/>
          <w:szCs w:val="32"/>
        </w:rPr>
        <w:t>在</w:t>
      </w:r>
      <w:r>
        <w:rPr>
          <w:rFonts w:hint="eastAsia" w:ascii="仿宋" w:hAnsi="仿宋" w:eastAsia="仿宋" w:cs="Times New Roman"/>
          <w:color w:val="000000"/>
          <w:sz w:val="32"/>
          <w:szCs w:val="32"/>
          <w:lang w:val="en-US" w:eastAsia="zh-CN"/>
        </w:rPr>
        <w:t>同一学年内原则上只可申请一次，</w:t>
      </w:r>
      <w:r>
        <w:rPr>
          <w:rFonts w:hint="eastAsia" w:ascii="仿宋" w:hAnsi="仿宋" w:eastAsia="仿宋" w:cs="Times New Roman"/>
          <w:color w:val="000000"/>
          <w:sz w:val="32"/>
          <w:szCs w:val="32"/>
        </w:rPr>
        <w:t>不可重复申请</w:t>
      </w:r>
      <w:r>
        <w:rPr>
          <w:rFonts w:hint="eastAsia" w:ascii="仿宋" w:hAnsi="仿宋" w:eastAsia="仿宋" w:cs="Times New Roman"/>
          <w:color w:val="000000"/>
          <w:sz w:val="32"/>
          <w:szCs w:val="32"/>
          <w:lang w:val="en-US" w:eastAsia="zh-CN"/>
        </w:rPr>
        <w:t>。</w:t>
      </w:r>
    </w:p>
    <w:p>
      <w:pPr>
        <w:widowControl/>
        <w:spacing w:line="360" w:lineRule="auto"/>
        <w:ind w:firstLine="640" w:firstLineChars="20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申请</w:t>
      </w:r>
      <w:r>
        <w:rPr>
          <w:rFonts w:hint="eastAsia" w:ascii="仿宋" w:hAnsi="仿宋" w:eastAsia="仿宋" w:cs="Times New Roman"/>
          <w:color w:val="000000"/>
          <w:sz w:val="32"/>
          <w:szCs w:val="32"/>
        </w:rPr>
        <w:t>学生</w:t>
      </w:r>
      <w:r>
        <w:rPr>
          <w:rFonts w:hint="eastAsia" w:ascii="仿宋" w:hAnsi="仿宋" w:eastAsia="仿宋" w:cs="Times New Roman"/>
          <w:color w:val="000000"/>
          <w:sz w:val="32"/>
          <w:szCs w:val="32"/>
          <w:lang w:eastAsia="zh-CN"/>
        </w:rPr>
        <w:t>在</w:t>
      </w:r>
      <w:r>
        <w:rPr>
          <w:rFonts w:hint="eastAsia" w:ascii="仿宋" w:hAnsi="仿宋" w:eastAsia="仿宋" w:cs="Times New Roman"/>
          <w:color w:val="000000"/>
          <w:sz w:val="32"/>
          <w:szCs w:val="32"/>
        </w:rPr>
        <w:t>一学年内申请的补助</w:t>
      </w:r>
      <w:r>
        <w:rPr>
          <w:rFonts w:hint="eastAsia" w:ascii="仿宋" w:hAnsi="仿宋" w:eastAsia="仿宋" w:cs="Times New Roman"/>
          <w:color w:val="000000"/>
          <w:sz w:val="32"/>
          <w:szCs w:val="32"/>
          <w:lang w:val="en-US" w:eastAsia="zh-CN"/>
        </w:rPr>
        <w:t>金额</w:t>
      </w:r>
      <w:r>
        <w:rPr>
          <w:rFonts w:hint="eastAsia" w:ascii="仿宋" w:hAnsi="仿宋" w:eastAsia="仿宋" w:cs="Times New Roman"/>
          <w:color w:val="000000"/>
          <w:sz w:val="32"/>
          <w:szCs w:val="32"/>
        </w:rPr>
        <w:t>一般不超过3000元</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学校</w:t>
      </w:r>
      <w:r>
        <w:rPr>
          <w:rFonts w:hint="eastAsia" w:ascii="仿宋" w:hAnsi="仿宋" w:eastAsia="仿宋" w:cs="Times New Roman"/>
          <w:color w:val="000000"/>
          <w:sz w:val="32"/>
          <w:szCs w:val="32"/>
        </w:rPr>
        <w:t>根据学生的困难程度给予一次性补助。</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.如有其它特殊情况，经学生资助工作领导小组研究讨论</w:t>
      </w:r>
      <w:r>
        <w:rPr>
          <w:rFonts w:hint="eastAsia" w:ascii="仿宋" w:hAnsi="仿宋" w:eastAsia="仿宋" w:cs="Times New Roman"/>
          <w:color w:val="000000"/>
          <w:sz w:val="32"/>
          <w:szCs w:val="32"/>
          <w:lang w:val="en-US" w:eastAsia="zh-CN"/>
        </w:rPr>
        <w:t>决定</w:t>
      </w:r>
      <w:r>
        <w:rPr>
          <w:rFonts w:hint="eastAsia" w:ascii="仿宋" w:hAnsi="仿宋" w:eastAsia="仿宋" w:cs="Times New Roman"/>
          <w:color w:val="000000"/>
          <w:sz w:val="32"/>
          <w:szCs w:val="32"/>
        </w:rPr>
        <w:t>。</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四、申请流程</w:t>
      </w:r>
    </w:p>
    <w:p>
      <w:pPr>
        <w:widowControl/>
        <w:spacing w:line="360" w:lineRule="auto"/>
        <w:ind w:firstLine="640" w:firstLineChars="200"/>
        <w:jc w:val="left"/>
        <w:rPr>
          <w:rFonts w:hint="default" w:ascii="仿宋" w:hAnsi="仿宋" w:eastAsia="仿宋" w:cs="Times New Roman"/>
          <w:color w:val="000000"/>
          <w:sz w:val="32"/>
          <w:szCs w:val="32"/>
          <w:lang w:val="en-US"/>
        </w:rPr>
      </w:pPr>
      <w:r>
        <w:rPr>
          <w:rFonts w:hint="eastAsia" w:ascii="仿宋" w:hAnsi="仿宋" w:eastAsia="仿宋" w:cs="Times New Roman"/>
          <w:color w:val="000000"/>
          <w:sz w:val="32"/>
          <w:szCs w:val="32"/>
          <w:lang w:val="en-US" w:eastAsia="zh-CN"/>
        </w:rPr>
        <w:t>每年3月、6月、11月的第一周为集中受理期。具体流程如下：</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1.学生申请：学生填写《上海电子信息职业技术学院临时困难补助申请表》，说明申请理由、家庭经济状况及在校期间获得的资助情况，提交给辅导员。</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2.班级评议小组评议：班级评议小组对申请学生进行评议，核实申请学生的具体情况及申请条件。</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3.二级学院审核：二级学院学生资助工作小组对申请学生材料进行审核，学院分管学生工作领导签字并盖章，将申请材料上报学校学生资助管理中心。</w:t>
      </w:r>
    </w:p>
    <w:p>
      <w:pPr>
        <w:widowControl/>
        <w:spacing w:line="360" w:lineRule="auto"/>
        <w:ind w:firstLine="640" w:firstLineChars="200"/>
        <w:jc w:val="left"/>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4.学校学生资助管理中心复核：学校学生资助管理中心对申请临时困难补助的学生材料进行整理和复核后，报</w:t>
      </w:r>
      <w:r>
        <w:rPr>
          <w:rFonts w:hint="eastAsia" w:ascii="仿宋" w:hAnsi="仿宋" w:eastAsia="仿宋" w:cs="Times New Roman"/>
          <w:color w:val="000000"/>
          <w:sz w:val="32"/>
          <w:szCs w:val="32"/>
          <w:lang w:val="en-US" w:eastAsia="zh-CN"/>
        </w:rPr>
        <w:t>学校</w:t>
      </w:r>
      <w:r>
        <w:rPr>
          <w:rFonts w:hint="eastAsia" w:ascii="仿宋" w:hAnsi="仿宋" w:eastAsia="仿宋" w:cs="Times New Roman"/>
          <w:color w:val="000000"/>
          <w:sz w:val="32"/>
          <w:szCs w:val="32"/>
        </w:rPr>
        <w:t>学生资助工作领导小组</w:t>
      </w:r>
      <w:r>
        <w:rPr>
          <w:rFonts w:hint="eastAsia" w:ascii="仿宋" w:hAnsi="仿宋" w:eastAsia="仿宋" w:cs="Times New Roman"/>
          <w:color w:val="000000"/>
          <w:sz w:val="32"/>
          <w:szCs w:val="32"/>
          <w:lang w:val="en-US" w:eastAsia="zh-CN"/>
        </w:rPr>
        <w:t>审核。</w:t>
      </w:r>
    </w:p>
    <w:p>
      <w:pPr>
        <w:widowControl/>
        <w:spacing w:line="360" w:lineRule="auto"/>
        <w:ind w:firstLine="640" w:firstLineChars="20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5.学校学生资助工作领导小组评审：学校学生资助工作领导小组对申报材料进行集体评审并确定补助方案</w:t>
      </w:r>
      <w:r>
        <w:rPr>
          <w:rFonts w:hint="eastAsia" w:ascii="仿宋" w:hAnsi="仿宋" w:eastAsia="仿宋" w:cs="Times New Roman"/>
          <w:color w:val="000000"/>
          <w:sz w:val="32"/>
          <w:szCs w:val="32"/>
        </w:rPr>
        <w:t>。</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6</w:t>
      </w:r>
      <w:r>
        <w:rPr>
          <w:rFonts w:hint="eastAsia" w:ascii="仿宋" w:hAnsi="仿宋" w:eastAsia="仿宋" w:cs="Times New Roman"/>
          <w:color w:val="000000"/>
          <w:sz w:val="32"/>
          <w:szCs w:val="32"/>
        </w:rPr>
        <w:t>.款项发放：学生资助管理中心会同财务处将补助款项打入受助学生银行卡。</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五、相关要求</w:t>
      </w:r>
    </w:p>
    <w:p>
      <w:pPr>
        <w:widowControl/>
        <w:spacing w:line="360" w:lineRule="auto"/>
        <w:ind w:firstLine="640" w:firstLineChars="200"/>
        <w:jc w:val="left"/>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1.</w:t>
      </w:r>
      <w:r>
        <w:rPr>
          <w:rFonts w:hint="eastAsia" w:ascii="仿宋" w:hAnsi="仿宋" w:eastAsia="仿宋" w:cs="Times New Roman"/>
          <w:color w:val="000000"/>
          <w:sz w:val="32"/>
          <w:szCs w:val="32"/>
          <w:lang w:val="en-US" w:eastAsia="zh-CN"/>
        </w:rPr>
        <w:t>原则上学生应</w:t>
      </w:r>
      <w:r>
        <w:rPr>
          <w:rFonts w:hint="eastAsia" w:ascii="仿宋" w:hAnsi="仿宋" w:eastAsia="仿宋" w:cs="Times New Roman"/>
          <w:color w:val="000000"/>
          <w:sz w:val="32"/>
          <w:szCs w:val="32"/>
          <w:lang w:eastAsia="zh-CN"/>
        </w:rPr>
        <w:t>在</w:t>
      </w:r>
      <w:r>
        <w:rPr>
          <w:rFonts w:hint="eastAsia" w:ascii="仿宋" w:hAnsi="仿宋" w:eastAsia="仿宋" w:cs="Times New Roman"/>
          <w:color w:val="000000"/>
          <w:sz w:val="32"/>
          <w:szCs w:val="32"/>
          <w:lang w:val="en-US" w:eastAsia="zh-CN"/>
        </w:rPr>
        <w:t>集中受理期中</w:t>
      </w:r>
      <w:r>
        <w:rPr>
          <w:rFonts w:hint="eastAsia" w:ascii="仿宋" w:hAnsi="仿宋" w:eastAsia="仿宋" w:cs="Times New Roman"/>
          <w:color w:val="000000"/>
          <w:sz w:val="32"/>
          <w:szCs w:val="32"/>
        </w:rPr>
        <w:t>提出申请。</w:t>
      </w:r>
      <w:r>
        <w:rPr>
          <w:rFonts w:hint="eastAsia" w:ascii="仿宋" w:hAnsi="仿宋" w:eastAsia="仿宋" w:cs="Times New Roman"/>
          <w:color w:val="000000"/>
          <w:sz w:val="32"/>
          <w:szCs w:val="32"/>
          <w:lang w:val="en-US" w:eastAsia="zh-CN"/>
        </w:rPr>
        <w:t>如遇特殊</w:t>
      </w:r>
      <w:r>
        <w:rPr>
          <w:rFonts w:hint="eastAsia" w:ascii="仿宋" w:hAnsi="仿宋" w:eastAsia="仿宋" w:cs="Times New Roman"/>
          <w:color w:val="000000"/>
          <w:sz w:val="32"/>
          <w:szCs w:val="32"/>
        </w:rPr>
        <w:t>突发原因</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可根据情况及时申请。</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2.申请临时困难补助的学生，一经发现情况不属实，将立即取消获助资格，追回补助款项，并给予相应的纪律处分。</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3.学生在申请临时困难补助的同时，主要应通过参加勤工助学和国家助学贷款来解决生活、学习费用。</w:t>
      </w:r>
    </w:p>
    <w:p>
      <w:pPr>
        <w:widowControl/>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4.学生有以下情况之一的，原则上不予补助：</w:t>
      </w:r>
    </w:p>
    <w:p>
      <w:pPr>
        <w:widowControl/>
        <w:spacing w:line="360" w:lineRule="auto"/>
        <w:ind w:firstLine="480" w:firstLineChars="15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（1）学生家中发生变故，但并没有对学生的学习生活产生重大影响的。</w:t>
      </w:r>
    </w:p>
    <w:p>
      <w:pPr>
        <w:widowControl/>
        <w:spacing w:line="360" w:lineRule="auto"/>
        <w:ind w:firstLine="480" w:firstLineChars="15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（2）学生家中单纯为改善个人或家庭生活质量导致的临时性生活困难。</w:t>
      </w:r>
    </w:p>
    <w:p>
      <w:pPr>
        <w:widowControl/>
        <w:spacing w:line="360" w:lineRule="auto"/>
        <w:ind w:firstLine="480" w:firstLineChars="15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（3）生活铺张浪费，有奢侈性消费或物品。</w:t>
      </w:r>
    </w:p>
    <w:p>
      <w:pPr>
        <w:widowControl/>
        <w:spacing w:line="360" w:lineRule="auto"/>
        <w:ind w:firstLine="480" w:firstLineChars="150"/>
        <w:jc w:val="left"/>
        <w:rPr>
          <w:rFonts w:hint="default" w:ascii="仿宋" w:hAnsi="仿宋" w:eastAsia="仿宋" w:cs="Times New Roman"/>
          <w:color w:val="000000"/>
          <w:sz w:val="32"/>
          <w:szCs w:val="32"/>
          <w:lang w:val="en-US"/>
        </w:rPr>
      </w:pPr>
      <w:r>
        <w:rPr>
          <w:rFonts w:hint="eastAsia" w:ascii="仿宋" w:hAnsi="仿宋" w:eastAsia="仿宋" w:cs="Times New Roman"/>
          <w:color w:val="000000"/>
          <w:sz w:val="32"/>
          <w:szCs w:val="32"/>
        </w:rPr>
        <w:t>六、</w:t>
      </w:r>
      <w:r>
        <w:rPr>
          <w:rFonts w:hint="eastAsia" w:ascii="仿宋" w:hAnsi="仿宋" w:eastAsia="仿宋"/>
          <w:kern w:val="0"/>
          <w:sz w:val="32"/>
          <w:szCs w:val="32"/>
        </w:rPr>
        <w:t>本办法自发布之日起施行，由学生处负责解释</w:t>
      </w:r>
      <w:r>
        <w:rPr>
          <w:rFonts w:ascii="仿宋" w:hAnsi="仿宋" w:eastAsia="仿宋"/>
          <w:kern w:val="0"/>
          <w:sz w:val="32"/>
          <w:szCs w:val="32"/>
        </w:rPr>
        <w:t>。</w:t>
      </w:r>
      <w:r>
        <w:rPr>
          <w:rFonts w:hint="eastAsia" w:ascii="仿宋" w:hAnsi="仿宋" w:eastAsia="仿宋" w:cs="宋体"/>
          <w:color w:val="000000"/>
          <w:kern w:val="0"/>
          <w:sz w:val="32"/>
          <w:szCs w:val="32"/>
        </w:rPr>
        <w:t>原</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关于印</w:t>
      </w:r>
      <w:r>
        <w:rPr>
          <w:rFonts w:hint="eastAsia" w:ascii="仿宋" w:hAnsi="仿宋" w:eastAsia="仿宋" w:cs="Times New Roman"/>
          <w:color w:val="000000"/>
          <w:sz w:val="32"/>
          <w:szCs w:val="32"/>
          <w:lang w:eastAsia="zh-CN"/>
        </w:rPr>
        <w:t>发</w:t>
      </w:r>
      <w:r>
        <w:rPr>
          <w:rFonts w:hint="eastAsia" w:ascii="仿宋" w:hAnsi="仿宋" w:eastAsia="仿宋" w:cs="Times New Roman"/>
          <w:color w:val="000000"/>
          <w:sz w:val="32"/>
          <w:szCs w:val="32"/>
          <w:lang w:val="en-US" w:eastAsia="zh-CN"/>
        </w:rPr>
        <w:t>&lt;</w:t>
      </w:r>
      <w:r>
        <w:rPr>
          <w:rFonts w:hint="eastAsia" w:ascii="仿宋" w:hAnsi="仿宋" w:eastAsia="仿宋" w:cs="Times New Roman"/>
          <w:color w:val="000000"/>
          <w:sz w:val="32"/>
          <w:szCs w:val="32"/>
          <w:lang w:eastAsia="zh-CN"/>
        </w:rPr>
        <w:t>上海电子信息职业技术学院学生临时困难补助管理办法</w:t>
      </w:r>
      <w:r>
        <w:rPr>
          <w:rFonts w:hint="eastAsia" w:ascii="仿宋" w:hAnsi="仿宋" w:eastAsia="仿宋" w:cs="Times New Roman"/>
          <w:color w:val="000000"/>
          <w:sz w:val="32"/>
          <w:szCs w:val="32"/>
          <w:lang w:val="en-US" w:eastAsia="zh-CN"/>
        </w:rPr>
        <w:t>&gt;</w:t>
      </w:r>
      <w:r>
        <w:rPr>
          <w:rFonts w:hint="eastAsia" w:ascii="仿宋" w:hAnsi="仿宋" w:eastAsia="仿宋" w:cs="Times New Roman"/>
          <w:color w:val="000000"/>
          <w:sz w:val="32"/>
          <w:szCs w:val="32"/>
          <w:lang w:eastAsia="zh-CN"/>
        </w:rPr>
        <w:t>的通知》（沪电信职院〔2018〕146号）</w:t>
      </w:r>
      <w:r>
        <w:rPr>
          <w:rFonts w:hint="eastAsia" w:ascii="仿宋" w:hAnsi="仿宋" w:eastAsia="仿宋" w:cs="Times New Roman"/>
          <w:color w:val="000000"/>
          <w:sz w:val="32"/>
          <w:szCs w:val="32"/>
          <w:lang w:val="en-US" w:eastAsia="zh-CN"/>
        </w:rPr>
        <w:t>同时废止。</w:t>
      </w:r>
    </w:p>
    <w:p>
      <w:pPr>
        <w:spacing w:line="580" w:lineRule="exact"/>
        <w:rPr>
          <w:rFonts w:hint="eastAsia" w:ascii="仿宋_GB2312" w:eastAsia="仿宋_GB2312"/>
          <w:sz w:val="32"/>
          <w:szCs w:val="32"/>
        </w:rPr>
      </w:pPr>
    </w:p>
    <w:p>
      <w:pPr>
        <w:rPr>
          <w:rFonts w:ascii="华文仿宋" w:hAnsi="华文仿宋" w:eastAsia="华文仿宋"/>
          <w:sz w:val="30"/>
          <w:szCs w:val="30"/>
        </w:rPr>
      </w:pPr>
      <w:r>
        <w:rPr>
          <w:rFonts w:ascii="华文仿宋" w:hAnsi="华文仿宋" w:eastAsia="华文仿宋"/>
          <w:sz w:val="30"/>
          <w:szCs w:val="30"/>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-1270</wp:posOffset>
                </wp:positionV>
                <wp:extent cx="5397500" cy="0"/>
                <wp:effectExtent l="0" t="0" r="0" b="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9525">
                          <a:solidFill>
                            <a:srgbClr val="000000"/>
                          </a:solidFill>
                          <a:round/>
                        </a:ln>
                        <a:effectLst/>
                      </wps:spPr>
                      <wps:bodyPr/>
                    </wps:wsp>
                  </a:graphicData>
                </a:graphic>
              </wp:anchor>
            </w:drawing>
          </mc:Choice>
          <mc:Fallback>
            <w:pict>
              <v:line id="Line 2" o:spid="_x0000_s1026" o:spt="20" style="position:absolute;left:0pt;margin-left:-0.5pt;margin-top:-0.1pt;height:0pt;width:425pt;z-index:251659264;mso-width-relative:page;mso-height-relative:page;" filled="f" stroked="t" coordsize="21600,21600" o:gfxdata="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FElHTAAAABgEAAA8AAAAAAAAAAQAgAAAAIgAAAGRycy9k&#10;b3ducmV2LnhtbFBLAQIUABQAAAAIAIdO4kBKLKWkzgEAAK0DAAAOAAAAAAAAAAEAIAAAACIBAABk&#10;cnMvZTJvRG9jLnhtbFBLBQYAAAAABgAGAFkBAABiBQAAAAA=&#10;">
                <v:fill on="f" focussize="0,0"/>
                <v:stroke color="#000000" joinstyle="round"/>
                <v:imagedata o:title=""/>
                <o:lock v:ext="edit" aspectratio="f"/>
              </v:line>
            </w:pict>
          </mc:Fallback>
        </mc:AlternateContent>
      </w:r>
      <w:r>
        <w:rPr>
          <w:rFonts w:hint="eastAsia" w:ascii="华文仿宋" w:hAnsi="华文仿宋" w:eastAsia="华文仿宋"/>
          <w:sz w:val="30"/>
          <w:szCs w:val="30"/>
        </w:rPr>
        <w:t xml:space="preserve">上海电子信息职业技术学院办公室    </w:t>
      </w:r>
      <w:bookmarkStart w:id="0" w:name="印发日期"/>
      <w:r>
        <w:rPr>
          <w:rFonts w:eastAsia="华文仿宋"/>
          <w:color w:val="000000"/>
          <w:kern w:val="0"/>
          <w:sz w:val="30"/>
          <w:szCs w:val="30"/>
        </w:rPr>
        <w:t>20</w:t>
      </w:r>
      <w:r>
        <w:rPr>
          <w:rFonts w:hint="eastAsia" w:eastAsia="华文仿宋"/>
          <w:color w:val="000000"/>
          <w:kern w:val="0"/>
          <w:sz w:val="30"/>
          <w:szCs w:val="30"/>
        </w:rPr>
        <w:t>2</w:t>
      </w:r>
      <w:r>
        <w:rPr>
          <w:rFonts w:hint="eastAsia" w:eastAsia="华文仿宋"/>
          <w:color w:val="000000"/>
          <w:kern w:val="0"/>
          <w:sz w:val="30"/>
          <w:szCs w:val="30"/>
          <w:lang w:val="en-US" w:eastAsia="zh-CN"/>
        </w:rPr>
        <w:t>2</w:t>
      </w:r>
      <w:r>
        <w:rPr>
          <w:rFonts w:hAnsi="华文仿宋" w:eastAsia="华文仿宋"/>
          <w:color w:val="000000"/>
          <w:kern w:val="0"/>
          <w:sz w:val="30"/>
          <w:szCs w:val="30"/>
        </w:rPr>
        <w:t>年</w:t>
      </w:r>
      <w:r>
        <w:rPr>
          <w:rFonts w:hint="eastAsia" w:hAnsi="华文仿宋" w:eastAsia="华文仿宋"/>
          <w:color w:val="000000"/>
          <w:kern w:val="0"/>
          <w:sz w:val="30"/>
          <w:szCs w:val="30"/>
          <w:lang w:val="en-US" w:eastAsia="zh-CN"/>
        </w:rPr>
        <w:t>9</w:t>
      </w:r>
      <w:r>
        <w:rPr>
          <w:rFonts w:hAnsi="华文仿宋" w:eastAsia="华文仿宋"/>
          <w:color w:val="000000"/>
          <w:kern w:val="0"/>
          <w:sz w:val="30"/>
          <w:szCs w:val="30"/>
        </w:rPr>
        <w:t>月</w:t>
      </w:r>
      <w:bookmarkEnd w:id="0"/>
      <w:r>
        <w:rPr>
          <w:rFonts w:hint="eastAsia" w:hAnsi="华文仿宋" w:eastAsia="华文仿宋"/>
          <w:color w:val="000000"/>
          <w:kern w:val="0"/>
          <w:sz w:val="30"/>
          <w:szCs w:val="30"/>
          <w:lang w:val="en-US" w:eastAsia="zh-CN"/>
        </w:rPr>
        <w:t>26</w:t>
      </w:r>
      <w:r>
        <w:rPr>
          <w:rFonts w:hint="eastAsia" w:eastAsia="华文仿宋"/>
          <w:color w:val="000000"/>
          <w:kern w:val="0"/>
          <w:sz w:val="30"/>
          <w:szCs w:val="30"/>
        </w:rPr>
        <w:t>日</w:t>
      </w:r>
      <w:r>
        <w:rPr>
          <w:rFonts w:hAnsi="华文仿宋" w:eastAsia="华文仿宋"/>
          <w:sz w:val="30"/>
          <w:szCs w:val="30"/>
        </w:rPr>
        <w:t>印</w:t>
      </w:r>
      <w:r>
        <w:rPr>
          <w:rFonts w:ascii="华文仿宋" w:hAnsi="华文仿宋" w:eastAsia="华文仿宋"/>
          <w:sz w:val="30"/>
          <w:szCs w:val="30"/>
        </w:rPr>
        <w:t xml:space="preserve">发 </w:t>
      </w:r>
    </w:p>
    <w:p>
      <w:pPr>
        <w:widowControl/>
        <w:adjustRightInd w:val="0"/>
        <w:snapToGrid w:val="0"/>
        <w:spacing w:line="360" w:lineRule="auto"/>
        <w:jc w:val="left"/>
        <w:rPr>
          <w:rFonts w:hint="eastAsia" w:ascii="宋体"/>
        </w:r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5391150" cy="0"/>
                <wp:effectExtent l="0" t="9525" r="0" b="952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1143000" y="9752965"/>
                          <a:ext cx="5391150" cy="0"/>
                        </a:xfrm>
                        <a:prstGeom prst="line">
                          <a:avLst/>
                        </a:prstGeom>
                        <a:noFill/>
                        <a:ln w="19050">
                          <a:solidFill>
                            <a:srgbClr val="000000"/>
                          </a:solidFill>
                          <a:round/>
                        </a:ln>
                        <a:effectLst/>
                      </wps:spPr>
                      <wps:bodyPr/>
                    </wps:wsp>
                  </a:graphicData>
                </a:graphic>
              </wp:anchor>
            </w:drawing>
          </mc:Choice>
          <mc:Fallback>
            <w:pict>
              <v:line id="Line 3" o:spid="_x0000_s1026" o:spt="20" style="position:absolute;left:0pt;margin-left:0pt;margin-top:-0.1pt;height:0pt;width:424.5pt;z-index:251660288;mso-width-relative:page;mso-height-relative:page;" filled="f" stroked="t" coordsize="21600,21600" o:gfxdata="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Vk/Q0QAAAAQBAAAPAAAAAAAAAAEAIAAA&#10;ACIAAABkcnMvZG93bnJldi54bWxQSwECFAAUAAAACACHTuJAWlUOB9oBAAC6AwAADgAAAAAAAAAB&#10;ACAAAAAgAQAAZHJzL2Uyb0RvYy54bWxQSwUGAAAAAAYABgBZAQAAbAUAAAAA&#10;">
                <v:fill on="f" focussize="0,0"/>
                <v:stroke weight="1.5pt" color="#000000" joinstyle="round"/>
                <v:imagedata o:title=""/>
                <o:lock v:ext="edit" aspectratio="f"/>
              </v:line>
            </w:pict>
          </mc:Fallback>
        </mc:AlternateContent>
      </w:r>
    </w:p>
    <w:p>
      <w:pPr>
        <w:ind w:right="-874" w:rightChars="-416"/>
        <w:rPr>
          <w:rFonts w:ascii="仿宋" w:hAnsi="仿宋" w:eastAsia="仿宋" w:cstheme="minorBidi"/>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Y2U2MzE0MjYyYjYxMjVjNDZjMmY1MGQ0NzQyMTkifQ=="/>
  </w:docVars>
  <w:rsids>
    <w:rsidRoot w:val="007A7A46"/>
    <w:rsid w:val="00006155"/>
    <w:rsid w:val="00012105"/>
    <w:rsid w:val="001A1564"/>
    <w:rsid w:val="001C5379"/>
    <w:rsid w:val="00215860"/>
    <w:rsid w:val="007A7A46"/>
    <w:rsid w:val="0081560B"/>
    <w:rsid w:val="009455EA"/>
    <w:rsid w:val="00AE6842"/>
    <w:rsid w:val="00DB7D92"/>
    <w:rsid w:val="00F431BB"/>
    <w:rsid w:val="03630182"/>
    <w:rsid w:val="119202F8"/>
    <w:rsid w:val="1CE73780"/>
    <w:rsid w:val="1DB07655"/>
    <w:rsid w:val="2275203B"/>
    <w:rsid w:val="319D41AE"/>
    <w:rsid w:val="3B616102"/>
    <w:rsid w:val="3E9B3061"/>
    <w:rsid w:val="4BE3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1311</Words>
  <Characters>1350</Characters>
  <Lines>7</Lines>
  <Paragraphs>2</Paragraphs>
  <TotalTime>1</TotalTime>
  <ScaleCrop>false</ScaleCrop>
  <LinksUpToDate>false</LinksUpToDate>
  <CharactersWithSpaces>1419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2018-08-06T14:10:00Z</dcterms:created>
  <dc:creator>jessiemaozhenqi@outlook.com</dc:creator>
  <cp:lastModifiedBy>紫贝壳</cp:lastModifiedBy>
  <dcterms:modified xsi:type="dcterms:W3CDTF">2023-12-06T08:20:31Z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CBF6B9BF61234AB8922B48C85C8B7675_13</vt:lpwstr>
  </property>
</Properties>
</file>